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AA3C3" w14:textId="2FEF3AA6" w:rsidR="00D43D26" w:rsidRDefault="00D43D26" w:rsidP="009C2A08">
      <w:pPr>
        <w:ind w:firstLine="0"/>
        <w:jc w:val="center"/>
        <w:rPr>
          <w:b/>
          <w:bCs/>
          <w:sz w:val="28"/>
          <w:szCs w:val="24"/>
        </w:rPr>
      </w:pPr>
      <w:r>
        <w:rPr>
          <w:b/>
          <w:bCs/>
          <w:noProof/>
          <w:sz w:val="28"/>
          <w:szCs w:val="24"/>
        </w:rPr>
        <w:drawing>
          <wp:inline distT="0" distB="0" distL="0" distR="0" wp14:anchorId="07A9AF9A" wp14:editId="39E6C312">
            <wp:extent cx="5943600"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ipboardSite Logo 003.jpg"/>
                    <pic:cNvPicPr/>
                  </pic:nvPicPr>
                  <pic:blipFill>
                    <a:blip r:embed="rId6">
                      <a:extLst>
                        <a:ext uri="{28A0092B-C50C-407E-A947-70E740481C1C}">
                          <a14:useLocalDpi xmlns:a14="http://schemas.microsoft.com/office/drawing/2010/main" val="0"/>
                        </a:ext>
                      </a:extLst>
                    </a:blip>
                    <a:stretch>
                      <a:fillRect/>
                    </a:stretch>
                  </pic:blipFill>
                  <pic:spPr>
                    <a:xfrm>
                      <a:off x="0" y="0"/>
                      <a:ext cx="5943600" cy="728980"/>
                    </a:xfrm>
                    <a:prstGeom prst="rect">
                      <a:avLst/>
                    </a:prstGeom>
                  </pic:spPr>
                </pic:pic>
              </a:graphicData>
            </a:graphic>
          </wp:inline>
        </w:drawing>
      </w:r>
    </w:p>
    <w:p w14:paraId="3707C835" w14:textId="77777777" w:rsidR="00D43D26" w:rsidRDefault="00D43D26" w:rsidP="009C2A08">
      <w:pPr>
        <w:ind w:firstLine="0"/>
        <w:rPr>
          <w:b/>
          <w:bCs/>
          <w:sz w:val="28"/>
          <w:szCs w:val="24"/>
        </w:rPr>
      </w:pPr>
    </w:p>
    <w:p w14:paraId="0F5B5BE6" w14:textId="0923A1ED" w:rsidR="00EC3EDF" w:rsidRDefault="00EC3EDF" w:rsidP="00EC3EDF">
      <w:pPr>
        <w:ind w:firstLine="0"/>
        <w:jc w:val="center"/>
        <w:rPr>
          <w:b/>
          <w:bCs/>
          <w:sz w:val="28"/>
          <w:szCs w:val="24"/>
        </w:rPr>
      </w:pPr>
      <w:r w:rsidRPr="00EC3EDF">
        <w:rPr>
          <w:b/>
          <w:bCs/>
          <w:sz w:val="28"/>
          <w:szCs w:val="24"/>
        </w:rPr>
        <w:t>WHAT OTHERS ARE SAYING ABOUT THE SONS OF PHILO GAINES:</w:t>
      </w:r>
    </w:p>
    <w:p w14:paraId="43019BC0" w14:textId="4FDF7667" w:rsidR="00EC3EDF" w:rsidRPr="00EC3EDF" w:rsidRDefault="00EC3EDF" w:rsidP="00EC3EDF">
      <w:pPr>
        <w:ind w:firstLine="0"/>
        <w:jc w:val="center"/>
        <w:rPr>
          <w:b/>
          <w:bCs/>
          <w:szCs w:val="24"/>
        </w:rPr>
      </w:pPr>
      <w:r>
        <w:rPr>
          <w:b/>
          <w:bCs/>
          <w:szCs w:val="24"/>
        </w:rPr>
        <w:t>By Award-winning Western Author, Michael R. Ritt</w:t>
      </w:r>
    </w:p>
    <w:p w14:paraId="71976110" w14:textId="57739AD9" w:rsidR="00EC3EDF" w:rsidRDefault="00EC3EDF" w:rsidP="00EC3EDF">
      <w:pPr>
        <w:ind w:firstLine="0"/>
        <w:jc w:val="center"/>
        <w:rPr>
          <w:b/>
          <w:bCs/>
          <w:sz w:val="28"/>
          <w:szCs w:val="24"/>
        </w:rPr>
      </w:pPr>
    </w:p>
    <w:p w14:paraId="3DC0CDA3" w14:textId="77777777"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 xml:space="preserve">An Engaging Tale </w:t>
      </w:r>
      <w:proofErr w:type="gramStart"/>
      <w:r w:rsidRPr="00EC3EDF">
        <w:rPr>
          <w:rFonts w:ascii="Museo500Regular" w:eastAsia="Times New Roman" w:hAnsi="Museo500Regular" w:cs="Times New Roman"/>
          <w:color w:val="323436"/>
          <w:sz w:val="36"/>
          <w:szCs w:val="36"/>
        </w:rPr>
        <w:t>Of</w:t>
      </w:r>
      <w:proofErr w:type="gramEnd"/>
      <w:r w:rsidRPr="00EC3EDF">
        <w:rPr>
          <w:rFonts w:ascii="Museo500Regular" w:eastAsia="Times New Roman" w:hAnsi="Museo500Regular" w:cs="Times New Roman"/>
          <w:color w:val="323436"/>
          <w:sz w:val="36"/>
          <w:szCs w:val="36"/>
        </w:rPr>
        <w:t xml:space="preserve"> Revenge, Redemption, And Love…</w:t>
      </w:r>
    </w:p>
    <w:p w14:paraId="289DB351" w14:textId="77777777"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“Michael R. Ritt’s sure-footed debut walks tall into territory that Western readers can’t get enough of. The Sons of Philo Gaines is an engaging tale of revenge, redemption, and love, presented by a new voice that is sure to make a mark. You’ll be left biting at the bit for Ritt’s next Western adventure. I know I am.”</w:t>
      </w:r>
    </w:p>
    <w:p w14:paraId="44F500BE"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Larry D. Sweazy, multiple award-winning author of The Lost are the Last to Die</w:t>
      </w:r>
    </w:p>
    <w:p w14:paraId="062A5C75"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t>
      </w:r>
    </w:p>
    <w:p w14:paraId="2229A968" w14:textId="77777777"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 xml:space="preserve">If There Is </w:t>
      </w:r>
      <w:proofErr w:type="gramStart"/>
      <w:r w:rsidRPr="00EC3EDF">
        <w:rPr>
          <w:rFonts w:ascii="Museo500Regular" w:eastAsia="Times New Roman" w:hAnsi="Museo500Regular" w:cs="Times New Roman"/>
          <w:color w:val="323436"/>
          <w:sz w:val="36"/>
          <w:szCs w:val="36"/>
        </w:rPr>
        <w:t>A</w:t>
      </w:r>
      <w:proofErr w:type="gramEnd"/>
      <w:r w:rsidRPr="00EC3EDF">
        <w:rPr>
          <w:rFonts w:ascii="Museo500Regular" w:eastAsia="Times New Roman" w:hAnsi="Museo500Regular" w:cs="Times New Roman"/>
          <w:color w:val="323436"/>
          <w:sz w:val="36"/>
          <w:szCs w:val="36"/>
        </w:rPr>
        <w:t xml:space="preserve"> Sequel Or If This Becomes A Series, I’m In…</w:t>
      </w:r>
    </w:p>
    <w:p w14:paraId="3354B766" w14:textId="75DE01AC"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 “The Sons of Philo Gaines by Michael Ritt is a cleverly plotted, fast</w:t>
      </w:r>
      <w:r w:rsidR="00B9721B">
        <w:rPr>
          <w:rFonts w:ascii="Arial" w:eastAsia="Times New Roman" w:hAnsi="Arial" w:cs="Arial"/>
          <w:i/>
          <w:iCs/>
          <w:color w:val="000000"/>
          <w:sz w:val="21"/>
          <w:szCs w:val="21"/>
        </w:rPr>
        <w:t>-</w:t>
      </w:r>
      <w:r w:rsidRPr="00EC3EDF">
        <w:rPr>
          <w:rFonts w:ascii="Arial" w:eastAsia="Times New Roman" w:hAnsi="Arial" w:cs="Arial"/>
          <w:i/>
          <w:iCs/>
          <w:color w:val="000000"/>
          <w:sz w:val="21"/>
          <w:szCs w:val="21"/>
        </w:rPr>
        <w:t>moving novel that Western readers are sure to enjoy.  In the tradition of Louis L’Amour, the three Gaines brothers come together in a remote Texas town to stand up to a ruthless, greedy rancher that no one else seems willing or capable of stopping.  Amos Tolliver has set his mind on putting together the largest ranch in Texas, and it seems for a while like nothing and no one can stop him.  That is until Philo Gaines’ sons step forward.  Mike Ritt writes with an engaging style, and his close attention to the many details, locations, and historic ties add to the realism of the story and the entertainment of readers.  If there is a sequel or if this becomes a series, I’m in.”</w:t>
      </w:r>
    </w:p>
    <w:p w14:paraId="540C9BDF"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Greg Hunt – Author of Backtrail</w:t>
      </w:r>
    </w:p>
    <w:p w14:paraId="02C48F5C"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t>
      </w:r>
    </w:p>
    <w:p w14:paraId="49BC6BA0" w14:textId="60F31825"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Excellent Characters, Non-stop Action</w:t>
      </w:r>
      <w:r w:rsidR="00B9721B">
        <w:rPr>
          <w:rFonts w:ascii="Museo500Regular" w:eastAsia="Times New Roman" w:hAnsi="Museo500Regular" w:cs="Times New Roman"/>
          <w:color w:val="323436"/>
          <w:sz w:val="36"/>
          <w:szCs w:val="36"/>
        </w:rPr>
        <w:t>,</w:t>
      </w:r>
      <w:r w:rsidRPr="00EC3EDF">
        <w:rPr>
          <w:rFonts w:ascii="Museo500Regular" w:eastAsia="Times New Roman" w:hAnsi="Museo500Regular" w:cs="Times New Roman"/>
          <w:color w:val="323436"/>
          <w:sz w:val="36"/>
          <w:szCs w:val="36"/>
        </w:rPr>
        <w:t xml:space="preserve"> And Some Clever Twists…</w:t>
      </w:r>
    </w:p>
    <w:p w14:paraId="5C79C399" w14:textId="68F23C99"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lastRenderedPageBreak/>
        <w:t>“I love a good story and The Sons of Philo Gaines by Michael Ritt is a VERY good story!  Excellent characters, non-stop action</w:t>
      </w:r>
      <w:r w:rsidR="00B9721B">
        <w:rPr>
          <w:rFonts w:ascii="Arial" w:eastAsia="Times New Roman" w:hAnsi="Arial" w:cs="Arial"/>
          <w:i/>
          <w:iCs/>
          <w:color w:val="000000"/>
          <w:sz w:val="21"/>
          <w:szCs w:val="21"/>
        </w:rPr>
        <w:t>,</w:t>
      </w:r>
      <w:r w:rsidRPr="00EC3EDF">
        <w:rPr>
          <w:rFonts w:ascii="Arial" w:eastAsia="Times New Roman" w:hAnsi="Arial" w:cs="Arial"/>
          <w:i/>
          <w:iCs/>
          <w:color w:val="000000"/>
          <w:sz w:val="21"/>
          <w:szCs w:val="21"/>
        </w:rPr>
        <w:t xml:space="preserve"> and some clever twists. If you enjoy Westerns, you’ll love The Sons of Philo Gaines.”</w:t>
      </w:r>
    </w:p>
    <w:p w14:paraId="4651B9B2"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Jim Jones, Western Writers of America Spur Award winner and Author of the Jared Delaney and Tommy Stallings Series.</w:t>
      </w:r>
    </w:p>
    <w:p w14:paraId="484DB7D5"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t>
      </w:r>
    </w:p>
    <w:p w14:paraId="68923BDF" w14:textId="77777777"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 xml:space="preserve">A Sure Delight </w:t>
      </w:r>
      <w:proofErr w:type="gramStart"/>
      <w:r w:rsidRPr="00EC3EDF">
        <w:rPr>
          <w:rFonts w:ascii="Museo500Regular" w:eastAsia="Times New Roman" w:hAnsi="Museo500Regular" w:cs="Times New Roman"/>
          <w:color w:val="323436"/>
          <w:sz w:val="36"/>
          <w:szCs w:val="36"/>
        </w:rPr>
        <w:t>To</w:t>
      </w:r>
      <w:proofErr w:type="gramEnd"/>
      <w:r w:rsidRPr="00EC3EDF">
        <w:rPr>
          <w:rFonts w:ascii="Museo500Regular" w:eastAsia="Times New Roman" w:hAnsi="Museo500Regular" w:cs="Times New Roman"/>
          <w:color w:val="323436"/>
          <w:sz w:val="36"/>
          <w:szCs w:val="36"/>
        </w:rPr>
        <w:t xml:space="preserve"> Western Fans…</w:t>
      </w:r>
    </w:p>
    <w:p w14:paraId="4D0FBD84" w14:textId="77777777"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 xml:space="preserve">“The author did a great job creating three brothers with distinct personalities, making the basis for what could be the beginning of a </w:t>
      </w:r>
      <w:proofErr w:type="gramStart"/>
      <w:r w:rsidRPr="00EC3EDF">
        <w:rPr>
          <w:rFonts w:ascii="Arial" w:eastAsia="Times New Roman" w:hAnsi="Arial" w:cs="Arial"/>
          <w:i/>
          <w:iCs/>
          <w:color w:val="000000"/>
          <w:sz w:val="21"/>
          <w:szCs w:val="21"/>
        </w:rPr>
        <w:t>really good</w:t>
      </w:r>
      <w:proofErr w:type="gramEnd"/>
      <w:r w:rsidRPr="00EC3EDF">
        <w:rPr>
          <w:rFonts w:ascii="Arial" w:eastAsia="Times New Roman" w:hAnsi="Arial" w:cs="Arial"/>
          <w:i/>
          <w:iCs/>
          <w:color w:val="000000"/>
          <w:sz w:val="21"/>
          <w:szCs w:val="21"/>
        </w:rPr>
        <w:t xml:space="preserve"> series. It’s well-plotted with a fast pace and many twists and surprises—a sure delight to western fans. The ending is perfect!”</w:t>
      </w:r>
    </w:p>
    <w:p w14:paraId="6FE6532E"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Easy Jackson, Author of Muskrat Hill</w:t>
      </w:r>
    </w:p>
    <w:p w14:paraId="721210EE"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t>
      </w:r>
    </w:p>
    <w:p w14:paraId="3A20792A" w14:textId="77777777"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 xml:space="preserve">This Book Would Make </w:t>
      </w:r>
      <w:proofErr w:type="gramStart"/>
      <w:r w:rsidRPr="00EC3EDF">
        <w:rPr>
          <w:rFonts w:ascii="Museo500Regular" w:eastAsia="Times New Roman" w:hAnsi="Museo500Regular" w:cs="Times New Roman"/>
          <w:color w:val="323436"/>
          <w:sz w:val="36"/>
          <w:szCs w:val="36"/>
        </w:rPr>
        <w:t>A</w:t>
      </w:r>
      <w:proofErr w:type="gramEnd"/>
      <w:r w:rsidRPr="00EC3EDF">
        <w:rPr>
          <w:rFonts w:ascii="Museo500Regular" w:eastAsia="Times New Roman" w:hAnsi="Museo500Regular" w:cs="Times New Roman"/>
          <w:color w:val="323436"/>
          <w:sz w:val="36"/>
          <w:szCs w:val="36"/>
        </w:rPr>
        <w:t xml:space="preserve"> Great Movie…</w:t>
      </w:r>
    </w:p>
    <w:p w14:paraId="0AD52018" w14:textId="4B3C98B4"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“A thoroughly enjoyable read, from cover to cover. This novel has it all; action, adventure, comedy</w:t>
      </w:r>
      <w:r w:rsidR="00B9721B">
        <w:rPr>
          <w:rFonts w:ascii="Arial" w:eastAsia="Times New Roman" w:hAnsi="Arial" w:cs="Arial"/>
          <w:i/>
          <w:iCs/>
          <w:color w:val="000000"/>
          <w:sz w:val="21"/>
          <w:szCs w:val="21"/>
        </w:rPr>
        <w:t>,</w:t>
      </w:r>
      <w:r w:rsidRPr="00EC3EDF">
        <w:rPr>
          <w:rFonts w:ascii="Arial" w:eastAsia="Times New Roman" w:hAnsi="Arial" w:cs="Arial"/>
          <w:i/>
          <w:iCs/>
          <w:color w:val="000000"/>
          <w:sz w:val="21"/>
          <w:szCs w:val="21"/>
        </w:rPr>
        <w:t xml:space="preserve"> and a touch of romance. The author made it easy to imagine the reality of living in the west in the late 1800s. The historical aspects added a touch of realism to the overall story. This book would make a great movie!”</w:t>
      </w:r>
    </w:p>
    <w:p w14:paraId="2D3CF869"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Wendy J., Goodreads Review</w:t>
      </w:r>
    </w:p>
    <w:p w14:paraId="171296C2"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t>
      </w:r>
    </w:p>
    <w:p w14:paraId="3F2E564F" w14:textId="77777777"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I Absolutely Loved It!!…</w:t>
      </w:r>
    </w:p>
    <w:p w14:paraId="6FB1F9A0" w14:textId="1765D6B9"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“This was the best western book I have read in a long time! I have always enjoyed Louis L’Amour, and it really reminds me of his style of writing … enough twists and turns to keep you interested all the way through … It is also a clean book that any age kid can read and enjoy without worry of the content. A well</w:t>
      </w:r>
      <w:r w:rsidR="00B9721B">
        <w:rPr>
          <w:rFonts w:ascii="Arial" w:eastAsia="Times New Roman" w:hAnsi="Arial" w:cs="Arial"/>
          <w:i/>
          <w:iCs/>
          <w:color w:val="000000"/>
          <w:sz w:val="21"/>
          <w:szCs w:val="21"/>
        </w:rPr>
        <w:t>-</w:t>
      </w:r>
      <w:r w:rsidRPr="00EC3EDF">
        <w:rPr>
          <w:rFonts w:ascii="Arial" w:eastAsia="Times New Roman" w:hAnsi="Arial" w:cs="Arial"/>
          <w:i/>
          <w:iCs/>
          <w:color w:val="000000"/>
          <w:sz w:val="21"/>
          <w:szCs w:val="21"/>
        </w:rPr>
        <w:t>written story, I really hope it continues further in another book! I absolutely loved it!!”</w:t>
      </w:r>
    </w:p>
    <w:p w14:paraId="19C262AB"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Doug J., Goodreads Review</w:t>
      </w:r>
    </w:p>
    <w:p w14:paraId="514FF131"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t>
      </w:r>
    </w:p>
    <w:p w14:paraId="02E4D20D" w14:textId="77777777"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 xml:space="preserve">The Sons of Philo Gaines Is Quite </w:t>
      </w:r>
      <w:proofErr w:type="gramStart"/>
      <w:r w:rsidRPr="00EC3EDF">
        <w:rPr>
          <w:rFonts w:ascii="Museo500Regular" w:eastAsia="Times New Roman" w:hAnsi="Museo500Regular" w:cs="Times New Roman"/>
          <w:color w:val="323436"/>
          <w:sz w:val="36"/>
          <w:szCs w:val="36"/>
        </w:rPr>
        <w:t>A</w:t>
      </w:r>
      <w:proofErr w:type="gramEnd"/>
      <w:r w:rsidRPr="00EC3EDF">
        <w:rPr>
          <w:rFonts w:ascii="Museo500Regular" w:eastAsia="Times New Roman" w:hAnsi="Museo500Regular" w:cs="Times New Roman"/>
          <w:color w:val="323436"/>
          <w:sz w:val="36"/>
          <w:szCs w:val="36"/>
        </w:rPr>
        <w:t xml:space="preserve"> Good Read…</w:t>
      </w:r>
    </w:p>
    <w:p w14:paraId="1F5AE9C2" w14:textId="318F04B6"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 xml:space="preserve">“In a </w:t>
      </w:r>
      <w:r w:rsidR="00B9721B">
        <w:rPr>
          <w:rFonts w:ascii="Arial" w:eastAsia="Times New Roman" w:hAnsi="Arial" w:cs="Arial"/>
          <w:i/>
          <w:iCs/>
          <w:color w:val="000000"/>
          <w:sz w:val="21"/>
          <w:szCs w:val="21"/>
        </w:rPr>
        <w:t>K</w:t>
      </w:r>
      <w:r w:rsidRPr="00EC3EDF">
        <w:rPr>
          <w:rFonts w:ascii="Arial" w:eastAsia="Times New Roman" w:hAnsi="Arial" w:cs="Arial"/>
          <w:i/>
          <w:iCs/>
          <w:color w:val="000000"/>
          <w:sz w:val="21"/>
          <w:szCs w:val="21"/>
        </w:rPr>
        <w:t>udo to the author Michael Ritt, characters vary, male and female alike, leading to some truly interesting personalities. No one-dimensional typical western folk here… I do indeed hear and see our three brothers appearing again in future adventures.”</w:t>
      </w:r>
    </w:p>
    <w:p w14:paraId="7DC67152"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Charles J., Goodreads Review</w:t>
      </w:r>
    </w:p>
    <w:p w14:paraId="40F65053"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lastRenderedPageBreak/>
        <w:t> </w:t>
      </w:r>
    </w:p>
    <w:p w14:paraId="44744B9B" w14:textId="77777777"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I Couldn’t Put It Down…</w:t>
      </w:r>
    </w:p>
    <w:p w14:paraId="3C854FC7" w14:textId="68077666"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 xml:space="preserve">“I’ve always thought that a good book </w:t>
      </w:r>
      <w:proofErr w:type="gramStart"/>
      <w:r w:rsidRPr="00EC3EDF">
        <w:rPr>
          <w:rFonts w:ascii="Arial" w:eastAsia="Times New Roman" w:hAnsi="Arial" w:cs="Arial"/>
          <w:i/>
          <w:iCs/>
          <w:color w:val="000000"/>
          <w:sz w:val="21"/>
          <w:szCs w:val="21"/>
        </w:rPr>
        <w:t>actually pulls</w:t>
      </w:r>
      <w:proofErr w:type="gramEnd"/>
      <w:r w:rsidRPr="00EC3EDF">
        <w:rPr>
          <w:rFonts w:ascii="Arial" w:eastAsia="Times New Roman" w:hAnsi="Arial" w:cs="Arial"/>
          <w:i/>
          <w:iCs/>
          <w:color w:val="000000"/>
          <w:sz w:val="21"/>
          <w:szCs w:val="21"/>
        </w:rPr>
        <w:t xml:space="preserve"> me into where I can picture being there as I’m sure most people do. This book does exactly that. The story is great with several unexpected twists that had me going back to reread some passages. I’m not much of a reader but I couldn’t put it down and I had it read in a couple</w:t>
      </w:r>
      <w:r w:rsidR="00B9721B">
        <w:rPr>
          <w:rFonts w:ascii="Arial" w:eastAsia="Times New Roman" w:hAnsi="Arial" w:cs="Arial"/>
          <w:i/>
          <w:iCs/>
          <w:color w:val="000000"/>
          <w:sz w:val="21"/>
          <w:szCs w:val="21"/>
        </w:rPr>
        <w:t xml:space="preserve"> of</w:t>
      </w:r>
      <w:r w:rsidRPr="00EC3EDF">
        <w:rPr>
          <w:rFonts w:ascii="Arial" w:eastAsia="Times New Roman" w:hAnsi="Arial" w:cs="Arial"/>
          <w:i/>
          <w:iCs/>
          <w:color w:val="000000"/>
          <w:sz w:val="21"/>
          <w:szCs w:val="21"/>
        </w:rPr>
        <w:t xml:space="preserve"> days because I needed to see what was going to happen next. I thoroughly enjoyed it and am very much looking forward to the next in this series.”</w:t>
      </w:r>
    </w:p>
    <w:p w14:paraId="6152504B"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Lloyd B., Goodreads Review</w:t>
      </w:r>
    </w:p>
    <w:p w14:paraId="2DDF46A2"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t>
      </w:r>
    </w:p>
    <w:p w14:paraId="69A57237" w14:textId="77777777"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 xml:space="preserve">I Can’t Wait </w:t>
      </w:r>
      <w:proofErr w:type="gramStart"/>
      <w:r w:rsidRPr="00EC3EDF">
        <w:rPr>
          <w:rFonts w:ascii="Museo500Regular" w:eastAsia="Times New Roman" w:hAnsi="Museo500Regular" w:cs="Times New Roman"/>
          <w:color w:val="323436"/>
          <w:sz w:val="36"/>
          <w:szCs w:val="36"/>
        </w:rPr>
        <w:t>To</w:t>
      </w:r>
      <w:proofErr w:type="gramEnd"/>
      <w:r w:rsidRPr="00EC3EDF">
        <w:rPr>
          <w:rFonts w:ascii="Museo500Regular" w:eastAsia="Times New Roman" w:hAnsi="Museo500Regular" w:cs="Times New Roman"/>
          <w:color w:val="323436"/>
          <w:sz w:val="36"/>
          <w:szCs w:val="36"/>
        </w:rPr>
        <w:t xml:space="preserve"> See Where This Series Takes Me Next…</w:t>
      </w:r>
    </w:p>
    <w:p w14:paraId="0B1B9F1F" w14:textId="5EBA3CD7"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“Fast</w:t>
      </w:r>
      <w:r w:rsidR="00B9721B">
        <w:rPr>
          <w:rFonts w:ascii="Arial" w:eastAsia="Times New Roman" w:hAnsi="Arial" w:cs="Arial"/>
          <w:i/>
          <w:iCs/>
          <w:color w:val="000000"/>
          <w:sz w:val="21"/>
          <w:szCs w:val="21"/>
        </w:rPr>
        <w:t>-</w:t>
      </w:r>
      <w:r w:rsidRPr="00EC3EDF">
        <w:rPr>
          <w:rFonts w:ascii="Arial" w:eastAsia="Times New Roman" w:hAnsi="Arial" w:cs="Arial"/>
          <w:i/>
          <w:iCs/>
          <w:color w:val="000000"/>
          <w:sz w:val="21"/>
          <w:szCs w:val="21"/>
        </w:rPr>
        <w:t>paced from cover to cover. I could not put the book down. I love this story. The book is full of colorful characters from the three brothers to the would-be stagecoach robber and his mule. It is so well written I could hear the boots on the boardwalk and smell the gun powder. I can’t wait to see where this series takes me next.”</w:t>
      </w:r>
    </w:p>
    <w:p w14:paraId="3DB41465"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Cheryl B., Goodreads Review</w:t>
      </w:r>
    </w:p>
    <w:p w14:paraId="407F4002"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t>
      </w:r>
    </w:p>
    <w:p w14:paraId="6CC753FB" w14:textId="77777777"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Ritt Excels…</w:t>
      </w:r>
    </w:p>
    <w:p w14:paraId="35EDBA6C" w14:textId="29BCED88"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“Fresh, clean writing</w:t>
      </w:r>
      <w:r w:rsidR="00B9721B">
        <w:rPr>
          <w:rFonts w:ascii="Arial" w:eastAsia="Times New Roman" w:hAnsi="Arial" w:cs="Arial"/>
          <w:i/>
          <w:iCs/>
          <w:color w:val="000000"/>
          <w:sz w:val="21"/>
          <w:szCs w:val="21"/>
        </w:rPr>
        <w:t>,</w:t>
      </w:r>
      <w:r w:rsidRPr="00EC3EDF">
        <w:rPr>
          <w:rFonts w:ascii="Arial" w:eastAsia="Times New Roman" w:hAnsi="Arial" w:cs="Arial"/>
          <w:i/>
          <w:iCs/>
          <w:color w:val="000000"/>
          <w:sz w:val="21"/>
          <w:szCs w:val="21"/>
        </w:rPr>
        <w:t xml:space="preserve"> and a deep sense of place highlight the brothers’ solo stories. No mean feat since the narrative casts a wide net over Texas, the New Mexico territory, and Wyoming. Here, Ritt excels, adding just enough description to root the tales, but not inhibit the action…I’m looking forward to Ritt’s next offering.”</w:t>
      </w:r>
    </w:p>
    <w:p w14:paraId="7C158CFC"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Richard Prosch, Western Writers of America Spur Award winner and Author of Needle Drop: A Dan Spalding Mystery</w:t>
      </w:r>
    </w:p>
    <w:p w14:paraId="61CE91E3"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t>
      </w:r>
    </w:p>
    <w:p w14:paraId="4CBF927F" w14:textId="77777777"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A Superb Accomplishment…</w:t>
      </w:r>
    </w:p>
    <w:p w14:paraId="6C63F497" w14:textId="77777777"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 xml:space="preserve">“Every once in a while, you pick up a book and within a few pages, you realize you’re in the hands of a master. Your worries disappear. You settle in, get comfortable, and don’t have to do a thing but immerse yourself in the world he’s created, just </w:t>
      </w:r>
      <w:proofErr w:type="gramStart"/>
      <w:r w:rsidRPr="00EC3EDF">
        <w:rPr>
          <w:rFonts w:ascii="Arial" w:eastAsia="Times New Roman" w:hAnsi="Arial" w:cs="Arial"/>
          <w:i/>
          <w:iCs/>
          <w:color w:val="000000"/>
          <w:sz w:val="21"/>
          <w:szCs w:val="21"/>
        </w:rPr>
        <w:t>read</w:t>
      </w:r>
      <w:proofErr w:type="gramEnd"/>
      <w:r w:rsidRPr="00EC3EDF">
        <w:rPr>
          <w:rFonts w:ascii="Arial" w:eastAsia="Times New Roman" w:hAnsi="Arial" w:cs="Arial"/>
          <w:i/>
          <w:iCs/>
          <w:color w:val="000000"/>
          <w:sz w:val="21"/>
          <w:szCs w:val="21"/>
        </w:rPr>
        <w:t xml:space="preserve"> and enjoy. </w:t>
      </w:r>
      <w:proofErr w:type="gramStart"/>
      <w:r w:rsidRPr="00EC3EDF">
        <w:rPr>
          <w:rFonts w:ascii="Arial" w:eastAsia="Times New Roman" w:hAnsi="Arial" w:cs="Arial"/>
          <w:i/>
          <w:iCs/>
          <w:color w:val="000000"/>
          <w:sz w:val="21"/>
          <w:szCs w:val="21"/>
        </w:rPr>
        <w:t>So</w:t>
      </w:r>
      <w:proofErr w:type="gramEnd"/>
      <w:r w:rsidRPr="00EC3EDF">
        <w:rPr>
          <w:rFonts w:ascii="Arial" w:eastAsia="Times New Roman" w:hAnsi="Arial" w:cs="Arial"/>
          <w:i/>
          <w:iCs/>
          <w:color w:val="000000"/>
          <w:sz w:val="21"/>
          <w:szCs w:val="21"/>
        </w:rPr>
        <w:t xml:space="preserve"> it is with Michael Ritt’s “The Sons of Philo Gaines”. He has written a western tale to savor and I loved every single bite.”</w:t>
      </w:r>
    </w:p>
    <w:p w14:paraId="51AB389E"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Kathleen Morris, Author of The Transformation of Chastity James</w:t>
      </w:r>
    </w:p>
    <w:p w14:paraId="30A7F7AA"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t>
      </w:r>
    </w:p>
    <w:p w14:paraId="36D50EAC" w14:textId="1846DF60"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lastRenderedPageBreak/>
        <w:t>An</w:t>
      </w:r>
      <w:r w:rsidR="00E9400B">
        <w:rPr>
          <w:rFonts w:ascii="Museo500Regular" w:eastAsia="Times New Roman" w:hAnsi="Museo500Regular" w:cs="Times New Roman"/>
          <w:color w:val="323436"/>
          <w:sz w:val="36"/>
          <w:szCs w:val="36"/>
        </w:rPr>
        <w:t xml:space="preserve"> E</w:t>
      </w:r>
      <w:r w:rsidRPr="00EC3EDF">
        <w:rPr>
          <w:rFonts w:ascii="Museo500Regular" w:eastAsia="Times New Roman" w:hAnsi="Museo500Regular" w:cs="Times New Roman"/>
          <w:color w:val="323436"/>
          <w:sz w:val="36"/>
          <w:szCs w:val="36"/>
        </w:rPr>
        <w:t>xpertly Rendered Story…</w:t>
      </w:r>
    </w:p>
    <w:p w14:paraId="26A0B520" w14:textId="77777777"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“Michael Ritt’s story spans a vast landscape stretching across the country, and his ability to weave description throughout his narrative has the effect of placing the reader in the stagecoach heading to Ft. Laramie, on the boardwalk in Mustang Flats, and on the banks of the Pecos River in New Mexico. One can practically taste the dust of the trail and hear the creak of the harnesses in Ritt’s prose.”</w:t>
      </w:r>
    </w:p>
    <w:p w14:paraId="7E5161E4"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Dean M. King, Author of Sarah’s Cross</w:t>
      </w:r>
    </w:p>
    <w:p w14:paraId="13255CCB"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w:t>
      </w:r>
    </w:p>
    <w:p w14:paraId="1B65A00E" w14:textId="77777777" w:rsidR="00EC3EDF" w:rsidRPr="00EC3EDF" w:rsidRDefault="00EC3EDF" w:rsidP="00EC3EDF">
      <w:pPr>
        <w:shd w:val="clear" w:color="auto" w:fill="F9F9F9"/>
        <w:spacing w:after="225" w:line="240" w:lineRule="auto"/>
        <w:ind w:firstLine="0"/>
        <w:textAlignment w:val="baseline"/>
        <w:outlineLvl w:val="1"/>
        <w:rPr>
          <w:rFonts w:ascii="Museo500Regular" w:eastAsia="Times New Roman" w:hAnsi="Museo500Regular" w:cs="Times New Roman"/>
          <w:color w:val="323436"/>
          <w:sz w:val="36"/>
          <w:szCs w:val="36"/>
        </w:rPr>
      </w:pPr>
      <w:r w:rsidRPr="00EC3EDF">
        <w:rPr>
          <w:rFonts w:ascii="Museo500Regular" w:eastAsia="Times New Roman" w:hAnsi="Museo500Regular" w:cs="Times New Roman"/>
          <w:color w:val="323436"/>
          <w:sz w:val="36"/>
          <w:szCs w:val="36"/>
        </w:rPr>
        <w:t>Masterfully Told Story…</w:t>
      </w:r>
    </w:p>
    <w:p w14:paraId="24B9F76E" w14:textId="77777777" w:rsidR="00EC3EDF" w:rsidRPr="00EC3EDF" w:rsidRDefault="00EC3EDF" w:rsidP="00EC3EDF">
      <w:pPr>
        <w:shd w:val="clear" w:color="auto" w:fill="F9F9F9"/>
        <w:spacing w:line="300" w:lineRule="atLeast"/>
        <w:ind w:firstLine="0"/>
        <w:textAlignment w:val="baseline"/>
        <w:rPr>
          <w:rFonts w:ascii="Arial" w:eastAsia="Times New Roman" w:hAnsi="Arial" w:cs="Arial"/>
          <w:i/>
          <w:iCs/>
          <w:color w:val="000000"/>
          <w:sz w:val="21"/>
          <w:szCs w:val="21"/>
        </w:rPr>
      </w:pPr>
      <w:r w:rsidRPr="00EC3EDF">
        <w:rPr>
          <w:rFonts w:ascii="Arial" w:eastAsia="Times New Roman" w:hAnsi="Arial" w:cs="Arial"/>
          <w:i/>
          <w:iCs/>
          <w:color w:val="000000"/>
          <w:sz w:val="21"/>
          <w:szCs w:val="21"/>
        </w:rPr>
        <w:t>“The Sons of Philo Gaines by Michael Ritt is a page-turning, fun-to-read, classic western filled with viscerally satisfying justice that would do Louis L’Amour proud. Western reading entertainment at its best.”</w:t>
      </w:r>
    </w:p>
    <w:p w14:paraId="0D55EF3C" w14:textId="77777777" w:rsidR="00EC3EDF" w:rsidRPr="00EC3EDF" w:rsidRDefault="00EC3EDF" w:rsidP="00EC3EDF">
      <w:pPr>
        <w:shd w:val="clear" w:color="auto" w:fill="F9F9F9"/>
        <w:spacing w:after="300" w:line="240" w:lineRule="auto"/>
        <w:ind w:firstLine="0"/>
        <w:textAlignment w:val="baseline"/>
        <w:rPr>
          <w:rFonts w:ascii="Arial" w:eastAsia="Times New Roman" w:hAnsi="Arial" w:cs="Arial"/>
          <w:color w:val="000000"/>
          <w:sz w:val="21"/>
          <w:szCs w:val="21"/>
        </w:rPr>
      </w:pPr>
      <w:r w:rsidRPr="00EC3EDF">
        <w:rPr>
          <w:rFonts w:ascii="Arial" w:eastAsia="Times New Roman" w:hAnsi="Arial" w:cs="Arial"/>
          <w:color w:val="000000"/>
          <w:sz w:val="21"/>
          <w:szCs w:val="21"/>
        </w:rPr>
        <w:t>–  Michael Farmer, Author of The Odyssey of Geronimo: Twenty-Three Years a Prisoner of War</w:t>
      </w:r>
    </w:p>
    <w:p w14:paraId="09085060" w14:textId="77777777" w:rsidR="00EC3EDF" w:rsidRPr="00EC3EDF" w:rsidRDefault="00EC3EDF" w:rsidP="00EC3EDF">
      <w:pPr>
        <w:ind w:firstLine="0"/>
        <w:rPr>
          <w:b/>
          <w:bCs/>
          <w:szCs w:val="24"/>
        </w:rPr>
      </w:pPr>
    </w:p>
    <w:sectPr w:rsidR="00EC3EDF" w:rsidRPr="00EC3EDF" w:rsidSect="00D047F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1FFB5" w14:textId="77777777" w:rsidR="00B0547C" w:rsidRDefault="00B0547C" w:rsidP="009C2A08">
      <w:pPr>
        <w:spacing w:line="240" w:lineRule="auto"/>
      </w:pPr>
      <w:r>
        <w:separator/>
      </w:r>
    </w:p>
  </w:endnote>
  <w:endnote w:type="continuationSeparator" w:id="0">
    <w:p w14:paraId="7A88D945" w14:textId="77777777" w:rsidR="00B0547C" w:rsidRDefault="00B0547C" w:rsidP="009C2A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useo500Regula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1383047"/>
      <w:docPartObj>
        <w:docPartGallery w:val="Page Numbers (Bottom of Page)"/>
        <w:docPartUnique/>
      </w:docPartObj>
    </w:sdtPr>
    <w:sdtEndPr>
      <w:rPr>
        <w:noProof/>
      </w:rPr>
    </w:sdtEndPr>
    <w:sdtContent>
      <w:p w14:paraId="127809D6" w14:textId="4454B04E" w:rsidR="009C2A08" w:rsidRDefault="009C2A08">
        <w:pPr>
          <w:pStyle w:val="Footer"/>
          <w:jc w:val="center"/>
        </w:pPr>
        <w:r>
          <w:rPr>
            <w:noProof/>
          </w:rPr>
          <mc:AlternateContent>
            <mc:Choice Requires="wps">
              <w:drawing>
                <wp:inline distT="0" distB="0" distL="0" distR="0" wp14:anchorId="35CB7185" wp14:editId="6A9D21F4">
                  <wp:extent cx="5467350" cy="54610"/>
                  <wp:effectExtent l="9525" t="19050" r="9525" b="12065"/>
                  <wp:docPr id="2" name="Flowchart: Decisio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05897BC3" id="_x0000_t110" coordsize="21600,21600" o:spt="110" path="m10800,l,10800,10800,21600,21600,10800xe">
                  <v:stroke joinstyle="miter"/>
                  <v:path gradientshapeok="t" o:connecttype="rect" textboxrect="5400,5400,16200,16200"/>
                </v:shapetype>
                <v:shape id="Flowchart: Decision 2"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CPtXeigCAABSBAAADgAAAAAAAAAAAAAAAAAuAgAAZHJzL2Uyb0RvYy54&#10;bWxQSwECLQAUAAYACAAAACEAIuX8+dkAAAADAQAADwAAAAAAAAAAAAAAAACCBAAAZHJzL2Rvd25y&#10;ZXYueG1sUEsFBgAAAAAEAAQA8wAAAIgFAAAAAA==&#10;" fillcolor="black">
                  <w10:anchorlock/>
                </v:shape>
              </w:pict>
            </mc:Fallback>
          </mc:AlternateContent>
        </w:r>
      </w:p>
      <w:p w14:paraId="221E050D" w14:textId="2B8FBD0F" w:rsidR="009C2A08" w:rsidRDefault="009C2A0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4308A3D" w14:textId="77777777" w:rsidR="009C2A08" w:rsidRDefault="009C2A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24D26" w14:textId="77777777" w:rsidR="00B0547C" w:rsidRDefault="00B0547C" w:rsidP="009C2A08">
      <w:pPr>
        <w:spacing w:line="240" w:lineRule="auto"/>
      </w:pPr>
      <w:r>
        <w:separator/>
      </w:r>
    </w:p>
  </w:footnote>
  <w:footnote w:type="continuationSeparator" w:id="0">
    <w:p w14:paraId="0AB3924C" w14:textId="77777777" w:rsidR="00B0547C" w:rsidRDefault="00B0547C" w:rsidP="009C2A0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cwNTCxNDcxMDAzMzRU0lEKTi0uzszPAykwqwUA3g/+2ywAAAA="/>
  </w:docVars>
  <w:rsids>
    <w:rsidRoot w:val="00C7492C"/>
    <w:rsid w:val="000358FE"/>
    <w:rsid w:val="00054D98"/>
    <w:rsid w:val="000739A9"/>
    <w:rsid w:val="0008069B"/>
    <w:rsid w:val="00081291"/>
    <w:rsid w:val="00083ED7"/>
    <w:rsid w:val="000B388E"/>
    <w:rsid w:val="000D5FEA"/>
    <w:rsid w:val="000E70EB"/>
    <w:rsid w:val="000F5239"/>
    <w:rsid w:val="00134F56"/>
    <w:rsid w:val="00141C70"/>
    <w:rsid w:val="00165970"/>
    <w:rsid w:val="00170580"/>
    <w:rsid w:val="001A264A"/>
    <w:rsid w:val="001B3494"/>
    <w:rsid w:val="001D14BA"/>
    <w:rsid w:val="002506C5"/>
    <w:rsid w:val="00251386"/>
    <w:rsid w:val="00263A87"/>
    <w:rsid w:val="002740A7"/>
    <w:rsid w:val="002A4CEC"/>
    <w:rsid w:val="002D1D42"/>
    <w:rsid w:val="002D359B"/>
    <w:rsid w:val="002E0B34"/>
    <w:rsid w:val="002E5933"/>
    <w:rsid w:val="00311CEF"/>
    <w:rsid w:val="00356A32"/>
    <w:rsid w:val="00367D0E"/>
    <w:rsid w:val="00370212"/>
    <w:rsid w:val="0038104A"/>
    <w:rsid w:val="00382C99"/>
    <w:rsid w:val="003A6A35"/>
    <w:rsid w:val="003A77AD"/>
    <w:rsid w:val="003B7582"/>
    <w:rsid w:val="003D0CB3"/>
    <w:rsid w:val="0047572D"/>
    <w:rsid w:val="004836B9"/>
    <w:rsid w:val="00486E89"/>
    <w:rsid w:val="004E242D"/>
    <w:rsid w:val="004F23BD"/>
    <w:rsid w:val="00511A67"/>
    <w:rsid w:val="00532805"/>
    <w:rsid w:val="005335D1"/>
    <w:rsid w:val="005431E6"/>
    <w:rsid w:val="00557C4E"/>
    <w:rsid w:val="005813BC"/>
    <w:rsid w:val="0059595B"/>
    <w:rsid w:val="005A0A8E"/>
    <w:rsid w:val="005A4AEF"/>
    <w:rsid w:val="005C2B11"/>
    <w:rsid w:val="005E7719"/>
    <w:rsid w:val="0061424F"/>
    <w:rsid w:val="00654078"/>
    <w:rsid w:val="0065447F"/>
    <w:rsid w:val="00656CE4"/>
    <w:rsid w:val="00657430"/>
    <w:rsid w:val="00666ED4"/>
    <w:rsid w:val="00675490"/>
    <w:rsid w:val="0068002F"/>
    <w:rsid w:val="006A312D"/>
    <w:rsid w:val="006B6D6D"/>
    <w:rsid w:val="006C6B19"/>
    <w:rsid w:val="006F1D80"/>
    <w:rsid w:val="00726049"/>
    <w:rsid w:val="00762559"/>
    <w:rsid w:val="007775CB"/>
    <w:rsid w:val="0078616E"/>
    <w:rsid w:val="00792235"/>
    <w:rsid w:val="007B0B41"/>
    <w:rsid w:val="007B734D"/>
    <w:rsid w:val="007F63B4"/>
    <w:rsid w:val="00824614"/>
    <w:rsid w:val="00831B77"/>
    <w:rsid w:val="00833FB1"/>
    <w:rsid w:val="008454B8"/>
    <w:rsid w:val="00867F22"/>
    <w:rsid w:val="00880DB3"/>
    <w:rsid w:val="0089116D"/>
    <w:rsid w:val="008D6A3B"/>
    <w:rsid w:val="008E639D"/>
    <w:rsid w:val="008F3EA5"/>
    <w:rsid w:val="0090026F"/>
    <w:rsid w:val="00922366"/>
    <w:rsid w:val="009464E2"/>
    <w:rsid w:val="00970828"/>
    <w:rsid w:val="00980370"/>
    <w:rsid w:val="009A26C2"/>
    <w:rsid w:val="009C2A08"/>
    <w:rsid w:val="009C40D9"/>
    <w:rsid w:val="00A12105"/>
    <w:rsid w:val="00A404C8"/>
    <w:rsid w:val="00A602CB"/>
    <w:rsid w:val="00A67578"/>
    <w:rsid w:val="00A8269F"/>
    <w:rsid w:val="00A82ECA"/>
    <w:rsid w:val="00A930E5"/>
    <w:rsid w:val="00AC46E9"/>
    <w:rsid w:val="00AF2013"/>
    <w:rsid w:val="00B0547C"/>
    <w:rsid w:val="00B06625"/>
    <w:rsid w:val="00B31820"/>
    <w:rsid w:val="00B624B1"/>
    <w:rsid w:val="00B9721B"/>
    <w:rsid w:val="00BB1397"/>
    <w:rsid w:val="00BB612B"/>
    <w:rsid w:val="00BE3472"/>
    <w:rsid w:val="00C00FBA"/>
    <w:rsid w:val="00C2622C"/>
    <w:rsid w:val="00C3694A"/>
    <w:rsid w:val="00C53C28"/>
    <w:rsid w:val="00C7492C"/>
    <w:rsid w:val="00C76099"/>
    <w:rsid w:val="00C8019B"/>
    <w:rsid w:val="00C851D4"/>
    <w:rsid w:val="00C87256"/>
    <w:rsid w:val="00C90DC5"/>
    <w:rsid w:val="00CB4197"/>
    <w:rsid w:val="00CC7901"/>
    <w:rsid w:val="00D047FB"/>
    <w:rsid w:val="00D112E3"/>
    <w:rsid w:val="00D13DE4"/>
    <w:rsid w:val="00D23658"/>
    <w:rsid w:val="00D3297C"/>
    <w:rsid w:val="00D43D26"/>
    <w:rsid w:val="00D62AB1"/>
    <w:rsid w:val="00D7616E"/>
    <w:rsid w:val="00D926BB"/>
    <w:rsid w:val="00E172F2"/>
    <w:rsid w:val="00E24006"/>
    <w:rsid w:val="00E80E93"/>
    <w:rsid w:val="00E9400B"/>
    <w:rsid w:val="00EB63D7"/>
    <w:rsid w:val="00EC36BF"/>
    <w:rsid w:val="00EC3EDF"/>
    <w:rsid w:val="00ED1A16"/>
    <w:rsid w:val="00EE0C8C"/>
    <w:rsid w:val="00F06A6E"/>
    <w:rsid w:val="00F14C8B"/>
    <w:rsid w:val="00F270A5"/>
    <w:rsid w:val="00F45F5A"/>
    <w:rsid w:val="00F859AD"/>
    <w:rsid w:val="00FA7394"/>
    <w:rsid w:val="00FD4B05"/>
    <w:rsid w:val="00FF4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0C023"/>
  <w15:docId w15:val="{2E0DF8FC-0ACE-40B7-AA39-68BE70D56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C8B"/>
    <w:pPr>
      <w:spacing w:after="0" w:line="480" w:lineRule="auto"/>
      <w:ind w:firstLine="720"/>
    </w:pPr>
    <w:rPr>
      <w:rFonts w:ascii="Times New Roman" w:hAnsi="Times New Roman"/>
      <w:sz w:val="24"/>
    </w:rPr>
  </w:style>
  <w:style w:type="paragraph" w:styleId="Heading1">
    <w:name w:val="heading 1"/>
    <w:basedOn w:val="Normal"/>
    <w:next w:val="Normal"/>
    <w:link w:val="Heading1Char"/>
    <w:uiPriority w:val="9"/>
    <w:qFormat/>
    <w:rsid w:val="00F14C8B"/>
    <w:pPr>
      <w:keepNext/>
      <w:keepLines/>
      <w:pageBreakBefore/>
      <w:spacing w:before="480"/>
      <w:jc w:val="center"/>
      <w:outlineLvl w:val="0"/>
    </w:pPr>
    <w:rPr>
      <w:rFonts w:eastAsiaTheme="majorEastAsia" w:cstheme="majorBidi"/>
      <w:b/>
      <w:bCs/>
      <w:szCs w:val="28"/>
    </w:rPr>
  </w:style>
  <w:style w:type="paragraph" w:styleId="Heading2">
    <w:name w:val="heading 2"/>
    <w:basedOn w:val="Normal"/>
    <w:next w:val="Normal"/>
    <w:link w:val="Heading2Char"/>
    <w:uiPriority w:val="9"/>
    <w:semiHidden/>
    <w:unhideWhenUsed/>
    <w:qFormat/>
    <w:rsid w:val="006B6D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C8B"/>
    <w:rPr>
      <w:rFonts w:ascii="Times New Roman" w:eastAsiaTheme="majorEastAsia" w:hAnsi="Times New Roman" w:cstheme="majorBidi"/>
      <w:b/>
      <w:bCs/>
      <w:sz w:val="24"/>
      <w:szCs w:val="28"/>
    </w:rPr>
  </w:style>
  <w:style w:type="paragraph" w:styleId="NoSpacing">
    <w:name w:val="No Spacing"/>
    <w:uiPriority w:val="1"/>
    <w:qFormat/>
    <w:rsid w:val="00486E89"/>
    <w:pPr>
      <w:spacing w:after="0" w:line="240" w:lineRule="auto"/>
      <w:ind w:firstLine="720"/>
    </w:pPr>
    <w:rPr>
      <w:rFonts w:ascii="Times New Roman" w:hAnsi="Times New Roman"/>
      <w:sz w:val="24"/>
    </w:rPr>
  </w:style>
  <w:style w:type="character" w:customStyle="1" w:styleId="Heading2Char">
    <w:name w:val="Heading 2 Char"/>
    <w:basedOn w:val="DefaultParagraphFont"/>
    <w:link w:val="Heading2"/>
    <w:uiPriority w:val="9"/>
    <w:semiHidden/>
    <w:rsid w:val="006B6D6D"/>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9C2A08"/>
    <w:pPr>
      <w:tabs>
        <w:tab w:val="center" w:pos="4680"/>
        <w:tab w:val="right" w:pos="9360"/>
      </w:tabs>
      <w:spacing w:line="240" w:lineRule="auto"/>
    </w:pPr>
  </w:style>
  <w:style w:type="character" w:customStyle="1" w:styleId="HeaderChar">
    <w:name w:val="Header Char"/>
    <w:basedOn w:val="DefaultParagraphFont"/>
    <w:link w:val="Header"/>
    <w:uiPriority w:val="99"/>
    <w:rsid w:val="009C2A08"/>
    <w:rPr>
      <w:rFonts w:ascii="Times New Roman" w:hAnsi="Times New Roman"/>
      <w:sz w:val="24"/>
    </w:rPr>
  </w:style>
  <w:style w:type="paragraph" w:styleId="Footer">
    <w:name w:val="footer"/>
    <w:basedOn w:val="Normal"/>
    <w:link w:val="FooterChar"/>
    <w:uiPriority w:val="99"/>
    <w:unhideWhenUsed/>
    <w:rsid w:val="009C2A08"/>
    <w:pPr>
      <w:tabs>
        <w:tab w:val="center" w:pos="4680"/>
        <w:tab w:val="right" w:pos="9360"/>
      </w:tabs>
      <w:spacing w:line="240" w:lineRule="auto"/>
    </w:pPr>
  </w:style>
  <w:style w:type="character" w:customStyle="1" w:styleId="FooterChar">
    <w:name w:val="Footer Char"/>
    <w:basedOn w:val="DefaultParagraphFont"/>
    <w:link w:val="Footer"/>
    <w:uiPriority w:val="99"/>
    <w:rsid w:val="009C2A0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5849">
      <w:bodyDiv w:val="1"/>
      <w:marLeft w:val="0"/>
      <w:marRight w:val="0"/>
      <w:marTop w:val="0"/>
      <w:marBottom w:val="0"/>
      <w:divBdr>
        <w:top w:val="none" w:sz="0" w:space="0" w:color="auto"/>
        <w:left w:val="none" w:sz="0" w:space="0" w:color="auto"/>
        <w:bottom w:val="none" w:sz="0" w:space="0" w:color="auto"/>
        <w:right w:val="none" w:sz="0" w:space="0" w:color="auto"/>
      </w:divBdr>
      <w:divsChild>
        <w:div w:id="1544442432">
          <w:marLeft w:val="0"/>
          <w:marRight w:val="0"/>
          <w:marTop w:val="0"/>
          <w:marBottom w:val="0"/>
          <w:divBdr>
            <w:top w:val="none" w:sz="0" w:space="0" w:color="auto"/>
            <w:left w:val="none" w:sz="0" w:space="0" w:color="auto"/>
            <w:bottom w:val="none" w:sz="0" w:space="0" w:color="auto"/>
            <w:right w:val="none" w:sz="0" w:space="0" w:color="auto"/>
          </w:divBdr>
          <w:divsChild>
            <w:div w:id="1653867149">
              <w:marLeft w:val="0"/>
              <w:marRight w:val="0"/>
              <w:marTop w:val="0"/>
              <w:marBottom w:val="0"/>
              <w:divBdr>
                <w:top w:val="none" w:sz="0" w:space="0" w:color="auto"/>
                <w:left w:val="none" w:sz="0" w:space="0" w:color="auto"/>
                <w:bottom w:val="none" w:sz="0" w:space="0" w:color="auto"/>
                <w:right w:val="none" w:sz="0" w:space="0" w:color="auto"/>
              </w:divBdr>
              <w:divsChild>
                <w:div w:id="82343456">
                  <w:marLeft w:val="0"/>
                  <w:marRight w:val="0"/>
                  <w:marTop w:val="64"/>
                  <w:marBottom w:val="0"/>
                  <w:divBdr>
                    <w:top w:val="none" w:sz="0" w:space="0" w:color="auto"/>
                    <w:left w:val="none" w:sz="0" w:space="0" w:color="auto"/>
                    <w:bottom w:val="none" w:sz="0" w:space="0" w:color="auto"/>
                    <w:right w:val="none" w:sz="0" w:space="0" w:color="auto"/>
                  </w:divBdr>
                  <w:divsChild>
                    <w:div w:id="448554582">
                      <w:marLeft w:val="0"/>
                      <w:marRight w:val="0"/>
                      <w:marTop w:val="0"/>
                      <w:marBottom w:val="0"/>
                      <w:divBdr>
                        <w:top w:val="none" w:sz="0" w:space="0" w:color="auto"/>
                        <w:left w:val="none" w:sz="0" w:space="0" w:color="auto"/>
                        <w:bottom w:val="none" w:sz="0" w:space="0" w:color="auto"/>
                        <w:right w:val="none" w:sz="0" w:space="0" w:color="auto"/>
                      </w:divBdr>
                      <w:divsChild>
                        <w:div w:id="1114129674">
                          <w:marLeft w:val="0"/>
                          <w:marRight w:val="0"/>
                          <w:marTop w:val="0"/>
                          <w:marBottom w:val="0"/>
                          <w:divBdr>
                            <w:top w:val="none" w:sz="0" w:space="0" w:color="auto"/>
                            <w:left w:val="none" w:sz="0" w:space="0" w:color="auto"/>
                            <w:bottom w:val="none" w:sz="0" w:space="0" w:color="auto"/>
                            <w:right w:val="none" w:sz="0" w:space="0" w:color="auto"/>
                          </w:divBdr>
                          <w:divsChild>
                            <w:div w:id="1522470551">
                              <w:marLeft w:val="0"/>
                              <w:marRight w:val="0"/>
                              <w:marTop w:val="0"/>
                              <w:marBottom w:val="0"/>
                              <w:divBdr>
                                <w:top w:val="none" w:sz="0" w:space="0" w:color="auto"/>
                                <w:left w:val="none" w:sz="0" w:space="0" w:color="auto"/>
                                <w:bottom w:val="none" w:sz="0" w:space="0" w:color="auto"/>
                                <w:right w:val="none" w:sz="0" w:space="0" w:color="auto"/>
                              </w:divBdr>
                              <w:divsChild>
                                <w:div w:id="1144852620">
                                  <w:marLeft w:val="0"/>
                                  <w:marRight w:val="0"/>
                                  <w:marTop w:val="0"/>
                                  <w:marBottom w:val="0"/>
                                  <w:divBdr>
                                    <w:top w:val="none" w:sz="0" w:space="0" w:color="auto"/>
                                    <w:left w:val="none" w:sz="0" w:space="0" w:color="auto"/>
                                    <w:bottom w:val="none" w:sz="0" w:space="0" w:color="auto"/>
                                    <w:right w:val="none" w:sz="0" w:space="0" w:color="auto"/>
                                  </w:divBdr>
                                  <w:divsChild>
                                    <w:div w:id="738140417">
                                      <w:marLeft w:val="0"/>
                                      <w:marRight w:val="0"/>
                                      <w:marTop w:val="0"/>
                                      <w:marBottom w:val="0"/>
                                      <w:divBdr>
                                        <w:top w:val="none" w:sz="0" w:space="0" w:color="auto"/>
                                        <w:left w:val="none" w:sz="0" w:space="0" w:color="auto"/>
                                        <w:bottom w:val="none" w:sz="0" w:space="0" w:color="auto"/>
                                        <w:right w:val="none" w:sz="0" w:space="0" w:color="auto"/>
                                      </w:divBdr>
                                      <w:divsChild>
                                        <w:div w:id="409351516">
                                          <w:marLeft w:val="0"/>
                                          <w:marRight w:val="0"/>
                                          <w:marTop w:val="0"/>
                                          <w:marBottom w:val="0"/>
                                          <w:divBdr>
                                            <w:top w:val="none" w:sz="0" w:space="0" w:color="auto"/>
                                            <w:left w:val="none" w:sz="0" w:space="0" w:color="auto"/>
                                            <w:bottom w:val="none" w:sz="0" w:space="0" w:color="auto"/>
                                            <w:right w:val="none" w:sz="0" w:space="0" w:color="auto"/>
                                          </w:divBdr>
                                          <w:divsChild>
                                            <w:div w:id="601456452">
                                              <w:marLeft w:val="0"/>
                                              <w:marRight w:val="0"/>
                                              <w:marTop w:val="0"/>
                                              <w:marBottom w:val="0"/>
                                              <w:divBdr>
                                                <w:top w:val="none" w:sz="0" w:space="0" w:color="auto"/>
                                                <w:left w:val="none" w:sz="0" w:space="0" w:color="auto"/>
                                                <w:bottom w:val="none" w:sz="0" w:space="0" w:color="auto"/>
                                                <w:right w:val="none" w:sz="0" w:space="0" w:color="auto"/>
                                              </w:divBdr>
                                              <w:divsChild>
                                                <w:div w:id="2011445529">
                                                  <w:marLeft w:val="0"/>
                                                  <w:marRight w:val="0"/>
                                                  <w:marTop w:val="0"/>
                                                  <w:marBottom w:val="0"/>
                                                  <w:divBdr>
                                                    <w:top w:val="none" w:sz="0" w:space="0" w:color="auto"/>
                                                    <w:left w:val="none" w:sz="0" w:space="0" w:color="auto"/>
                                                    <w:bottom w:val="none" w:sz="0" w:space="0" w:color="auto"/>
                                                    <w:right w:val="none" w:sz="0" w:space="0" w:color="auto"/>
                                                  </w:divBdr>
                                                  <w:divsChild>
                                                    <w:div w:id="1846287810">
                                                      <w:marLeft w:val="0"/>
                                                      <w:marRight w:val="0"/>
                                                      <w:marTop w:val="0"/>
                                                      <w:marBottom w:val="0"/>
                                                      <w:divBdr>
                                                        <w:top w:val="none" w:sz="0" w:space="0" w:color="auto"/>
                                                        <w:left w:val="none" w:sz="0" w:space="0" w:color="auto"/>
                                                        <w:bottom w:val="none" w:sz="0" w:space="0" w:color="auto"/>
                                                        <w:right w:val="none" w:sz="0" w:space="0" w:color="auto"/>
                                                      </w:divBdr>
                                                    </w:div>
                                                    <w:div w:id="754127740">
                                                      <w:marLeft w:val="0"/>
                                                      <w:marRight w:val="0"/>
                                                      <w:marTop w:val="0"/>
                                                      <w:marBottom w:val="0"/>
                                                      <w:divBdr>
                                                        <w:top w:val="none" w:sz="0" w:space="0" w:color="auto"/>
                                                        <w:left w:val="none" w:sz="0" w:space="0" w:color="auto"/>
                                                        <w:bottom w:val="none" w:sz="0" w:space="0" w:color="auto"/>
                                                        <w:right w:val="none" w:sz="0" w:space="0" w:color="auto"/>
                                                      </w:divBdr>
                                                    </w:div>
                                                  </w:divsChild>
                                                </w:div>
                                                <w:div w:id="292562981">
                                                  <w:marLeft w:val="0"/>
                                                  <w:marRight w:val="0"/>
                                                  <w:marTop w:val="0"/>
                                                  <w:marBottom w:val="0"/>
                                                  <w:divBdr>
                                                    <w:top w:val="none" w:sz="0" w:space="0" w:color="auto"/>
                                                    <w:left w:val="none" w:sz="0" w:space="0" w:color="auto"/>
                                                    <w:bottom w:val="none" w:sz="0" w:space="0" w:color="auto"/>
                                                    <w:right w:val="none" w:sz="0" w:space="0" w:color="auto"/>
                                                  </w:divBdr>
                                                </w:div>
                                              </w:divsChild>
                                            </w:div>
                                            <w:div w:id="21047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0782595">
      <w:bodyDiv w:val="1"/>
      <w:marLeft w:val="0"/>
      <w:marRight w:val="0"/>
      <w:marTop w:val="0"/>
      <w:marBottom w:val="0"/>
      <w:divBdr>
        <w:top w:val="none" w:sz="0" w:space="0" w:color="auto"/>
        <w:left w:val="none" w:sz="0" w:space="0" w:color="auto"/>
        <w:bottom w:val="none" w:sz="0" w:space="0" w:color="auto"/>
        <w:right w:val="none" w:sz="0" w:space="0" w:color="auto"/>
      </w:divBdr>
      <w:divsChild>
        <w:div w:id="1934850869">
          <w:blockQuote w:val="1"/>
          <w:marLeft w:val="0"/>
          <w:marRight w:val="0"/>
          <w:marTop w:val="0"/>
          <w:marBottom w:val="0"/>
          <w:divBdr>
            <w:top w:val="none" w:sz="0" w:space="0" w:color="auto"/>
            <w:left w:val="none" w:sz="0" w:space="0" w:color="auto"/>
            <w:bottom w:val="none" w:sz="0" w:space="0" w:color="auto"/>
            <w:right w:val="none" w:sz="0" w:space="0" w:color="auto"/>
          </w:divBdr>
        </w:div>
        <w:div w:id="1299460260">
          <w:blockQuote w:val="1"/>
          <w:marLeft w:val="0"/>
          <w:marRight w:val="0"/>
          <w:marTop w:val="0"/>
          <w:marBottom w:val="0"/>
          <w:divBdr>
            <w:top w:val="none" w:sz="0" w:space="0" w:color="auto"/>
            <w:left w:val="none" w:sz="0" w:space="0" w:color="auto"/>
            <w:bottom w:val="none" w:sz="0" w:space="0" w:color="auto"/>
            <w:right w:val="none" w:sz="0" w:space="0" w:color="auto"/>
          </w:divBdr>
        </w:div>
        <w:div w:id="519783862">
          <w:blockQuote w:val="1"/>
          <w:marLeft w:val="0"/>
          <w:marRight w:val="0"/>
          <w:marTop w:val="0"/>
          <w:marBottom w:val="0"/>
          <w:divBdr>
            <w:top w:val="none" w:sz="0" w:space="0" w:color="auto"/>
            <w:left w:val="none" w:sz="0" w:space="0" w:color="auto"/>
            <w:bottom w:val="none" w:sz="0" w:space="0" w:color="auto"/>
            <w:right w:val="none" w:sz="0" w:space="0" w:color="auto"/>
          </w:divBdr>
        </w:div>
        <w:div w:id="1672222247">
          <w:blockQuote w:val="1"/>
          <w:marLeft w:val="0"/>
          <w:marRight w:val="0"/>
          <w:marTop w:val="0"/>
          <w:marBottom w:val="0"/>
          <w:divBdr>
            <w:top w:val="none" w:sz="0" w:space="0" w:color="auto"/>
            <w:left w:val="none" w:sz="0" w:space="0" w:color="auto"/>
            <w:bottom w:val="none" w:sz="0" w:space="0" w:color="auto"/>
            <w:right w:val="none" w:sz="0" w:space="0" w:color="auto"/>
          </w:divBdr>
        </w:div>
        <w:div w:id="1825001028">
          <w:blockQuote w:val="1"/>
          <w:marLeft w:val="0"/>
          <w:marRight w:val="0"/>
          <w:marTop w:val="0"/>
          <w:marBottom w:val="0"/>
          <w:divBdr>
            <w:top w:val="none" w:sz="0" w:space="0" w:color="auto"/>
            <w:left w:val="none" w:sz="0" w:space="0" w:color="auto"/>
            <w:bottom w:val="none" w:sz="0" w:space="0" w:color="auto"/>
            <w:right w:val="none" w:sz="0" w:space="0" w:color="auto"/>
          </w:divBdr>
        </w:div>
        <w:div w:id="58773988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8645092">
      <w:bodyDiv w:val="1"/>
      <w:marLeft w:val="0"/>
      <w:marRight w:val="0"/>
      <w:marTop w:val="0"/>
      <w:marBottom w:val="0"/>
      <w:divBdr>
        <w:top w:val="none" w:sz="0" w:space="0" w:color="auto"/>
        <w:left w:val="none" w:sz="0" w:space="0" w:color="auto"/>
        <w:bottom w:val="none" w:sz="0" w:space="0" w:color="auto"/>
        <w:right w:val="none" w:sz="0" w:space="0" w:color="auto"/>
      </w:divBdr>
      <w:divsChild>
        <w:div w:id="1109737712">
          <w:marLeft w:val="0"/>
          <w:marRight w:val="0"/>
          <w:marTop w:val="0"/>
          <w:marBottom w:val="0"/>
          <w:divBdr>
            <w:top w:val="none" w:sz="0" w:space="0" w:color="auto"/>
            <w:left w:val="none" w:sz="0" w:space="0" w:color="auto"/>
            <w:bottom w:val="none" w:sz="0" w:space="0" w:color="auto"/>
            <w:right w:val="none" w:sz="0" w:space="0" w:color="auto"/>
          </w:divBdr>
        </w:div>
        <w:div w:id="1697467966">
          <w:marLeft w:val="0"/>
          <w:marRight w:val="0"/>
          <w:marTop w:val="0"/>
          <w:marBottom w:val="0"/>
          <w:divBdr>
            <w:top w:val="none" w:sz="0" w:space="0" w:color="auto"/>
            <w:left w:val="none" w:sz="0" w:space="0" w:color="auto"/>
            <w:bottom w:val="none" w:sz="0" w:space="0" w:color="auto"/>
            <w:right w:val="none" w:sz="0" w:space="0" w:color="auto"/>
          </w:divBdr>
        </w:div>
      </w:divsChild>
    </w:div>
    <w:div w:id="1395547329">
      <w:bodyDiv w:val="1"/>
      <w:marLeft w:val="0"/>
      <w:marRight w:val="0"/>
      <w:marTop w:val="0"/>
      <w:marBottom w:val="0"/>
      <w:divBdr>
        <w:top w:val="none" w:sz="0" w:space="0" w:color="auto"/>
        <w:left w:val="none" w:sz="0" w:space="0" w:color="auto"/>
        <w:bottom w:val="none" w:sz="0" w:space="0" w:color="auto"/>
        <w:right w:val="none" w:sz="0" w:space="0" w:color="auto"/>
      </w:divBdr>
    </w:div>
    <w:div w:id="1867671310">
      <w:bodyDiv w:val="1"/>
      <w:marLeft w:val="0"/>
      <w:marRight w:val="0"/>
      <w:marTop w:val="0"/>
      <w:marBottom w:val="0"/>
      <w:divBdr>
        <w:top w:val="none" w:sz="0" w:space="0" w:color="auto"/>
        <w:left w:val="none" w:sz="0" w:space="0" w:color="auto"/>
        <w:bottom w:val="none" w:sz="0" w:space="0" w:color="auto"/>
        <w:right w:val="none" w:sz="0" w:space="0" w:color="auto"/>
      </w:divBdr>
      <w:divsChild>
        <w:div w:id="1301615549">
          <w:blockQuote w:val="1"/>
          <w:marLeft w:val="0"/>
          <w:marRight w:val="0"/>
          <w:marTop w:val="0"/>
          <w:marBottom w:val="0"/>
          <w:divBdr>
            <w:top w:val="none" w:sz="0" w:space="0" w:color="auto"/>
            <w:left w:val="none" w:sz="0" w:space="0" w:color="auto"/>
            <w:bottom w:val="none" w:sz="0" w:space="0" w:color="auto"/>
            <w:right w:val="none" w:sz="0" w:space="0" w:color="auto"/>
          </w:divBdr>
        </w:div>
        <w:div w:id="1353728865">
          <w:blockQuote w:val="1"/>
          <w:marLeft w:val="0"/>
          <w:marRight w:val="0"/>
          <w:marTop w:val="0"/>
          <w:marBottom w:val="0"/>
          <w:divBdr>
            <w:top w:val="none" w:sz="0" w:space="0" w:color="auto"/>
            <w:left w:val="none" w:sz="0" w:space="0" w:color="auto"/>
            <w:bottom w:val="none" w:sz="0" w:space="0" w:color="auto"/>
            <w:right w:val="none" w:sz="0" w:space="0" w:color="auto"/>
          </w:divBdr>
        </w:div>
        <w:div w:id="1892037895">
          <w:blockQuote w:val="1"/>
          <w:marLeft w:val="0"/>
          <w:marRight w:val="0"/>
          <w:marTop w:val="0"/>
          <w:marBottom w:val="0"/>
          <w:divBdr>
            <w:top w:val="none" w:sz="0" w:space="0" w:color="auto"/>
            <w:left w:val="none" w:sz="0" w:space="0" w:color="auto"/>
            <w:bottom w:val="none" w:sz="0" w:space="0" w:color="auto"/>
            <w:right w:val="none" w:sz="0" w:space="0" w:color="auto"/>
          </w:divBdr>
        </w:div>
        <w:div w:id="1642610929">
          <w:blockQuote w:val="1"/>
          <w:marLeft w:val="0"/>
          <w:marRight w:val="0"/>
          <w:marTop w:val="0"/>
          <w:marBottom w:val="0"/>
          <w:divBdr>
            <w:top w:val="none" w:sz="0" w:space="0" w:color="auto"/>
            <w:left w:val="none" w:sz="0" w:space="0" w:color="auto"/>
            <w:bottom w:val="none" w:sz="0" w:space="0" w:color="auto"/>
            <w:right w:val="none" w:sz="0" w:space="0" w:color="auto"/>
          </w:divBdr>
        </w:div>
        <w:div w:id="2100366317">
          <w:blockQuote w:val="1"/>
          <w:marLeft w:val="0"/>
          <w:marRight w:val="0"/>
          <w:marTop w:val="0"/>
          <w:marBottom w:val="0"/>
          <w:divBdr>
            <w:top w:val="none" w:sz="0" w:space="0" w:color="auto"/>
            <w:left w:val="none" w:sz="0" w:space="0" w:color="auto"/>
            <w:bottom w:val="none" w:sz="0" w:space="0" w:color="auto"/>
            <w:right w:val="none" w:sz="0" w:space="0" w:color="auto"/>
          </w:divBdr>
        </w:div>
        <w:div w:id="123234022">
          <w:blockQuote w:val="1"/>
          <w:marLeft w:val="0"/>
          <w:marRight w:val="0"/>
          <w:marTop w:val="0"/>
          <w:marBottom w:val="0"/>
          <w:divBdr>
            <w:top w:val="none" w:sz="0" w:space="0" w:color="auto"/>
            <w:left w:val="none" w:sz="0" w:space="0" w:color="auto"/>
            <w:bottom w:val="none" w:sz="0" w:space="0" w:color="auto"/>
            <w:right w:val="none" w:sz="0" w:space="0" w:color="auto"/>
          </w:divBdr>
        </w:div>
        <w:div w:id="1006588695">
          <w:blockQuote w:val="1"/>
          <w:marLeft w:val="0"/>
          <w:marRight w:val="0"/>
          <w:marTop w:val="0"/>
          <w:marBottom w:val="0"/>
          <w:divBdr>
            <w:top w:val="none" w:sz="0" w:space="0" w:color="auto"/>
            <w:left w:val="none" w:sz="0" w:space="0" w:color="auto"/>
            <w:bottom w:val="none" w:sz="0" w:space="0" w:color="auto"/>
            <w:right w:val="none" w:sz="0" w:space="0" w:color="auto"/>
          </w:divBdr>
        </w:div>
        <w:div w:id="1108157187">
          <w:blockQuote w:val="1"/>
          <w:marLeft w:val="0"/>
          <w:marRight w:val="0"/>
          <w:marTop w:val="0"/>
          <w:marBottom w:val="0"/>
          <w:divBdr>
            <w:top w:val="none" w:sz="0" w:space="0" w:color="auto"/>
            <w:left w:val="none" w:sz="0" w:space="0" w:color="auto"/>
            <w:bottom w:val="none" w:sz="0" w:space="0" w:color="auto"/>
            <w:right w:val="none" w:sz="0" w:space="0" w:color="auto"/>
          </w:divBdr>
        </w:div>
        <w:div w:id="829056950">
          <w:blockQuote w:val="1"/>
          <w:marLeft w:val="0"/>
          <w:marRight w:val="0"/>
          <w:marTop w:val="0"/>
          <w:marBottom w:val="0"/>
          <w:divBdr>
            <w:top w:val="none" w:sz="0" w:space="0" w:color="auto"/>
            <w:left w:val="none" w:sz="0" w:space="0" w:color="auto"/>
            <w:bottom w:val="none" w:sz="0" w:space="0" w:color="auto"/>
            <w:right w:val="none" w:sz="0" w:space="0" w:color="auto"/>
          </w:divBdr>
        </w:div>
        <w:div w:id="148866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99592345">
      <w:bodyDiv w:val="1"/>
      <w:marLeft w:val="0"/>
      <w:marRight w:val="0"/>
      <w:marTop w:val="0"/>
      <w:marBottom w:val="0"/>
      <w:divBdr>
        <w:top w:val="none" w:sz="0" w:space="0" w:color="auto"/>
        <w:left w:val="none" w:sz="0" w:space="0" w:color="auto"/>
        <w:bottom w:val="none" w:sz="0" w:space="0" w:color="auto"/>
        <w:right w:val="none" w:sz="0" w:space="0" w:color="auto"/>
      </w:divBdr>
      <w:divsChild>
        <w:div w:id="93945307">
          <w:blockQuote w:val="1"/>
          <w:marLeft w:val="0"/>
          <w:marRight w:val="0"/>
          <w:marTop w:val="0"/>
          <w:marBottom w:val="0"/>
          <w:divBdr>
            <w:top w:val="none" w:sz="0" w:space="0" w:color="auto"/>
            <w:left w:val="none" w:sz="0" w:space="0" w:color="auto"/>
            <w:bottom w:val="none" w:sz="0" w:space="0" w:color="auto"/>
            <w:right w:val="none" w:sz="0" w:space="0" w:color="auto"/>
          </w:divBdr>
        </w:div>
        <w:div w:id="1606842871">
          <w:blockQuote w:val="1"/>
          <w:marLeft w:val="0"/>
          <w:marRight w:val="0"/>
          <w:marTop w:val="0"/>
          <w:marBottom w:val="0"/>
          <w:divBdr>
            <w:top w:val="none" w:sz="0" w:space="0" w:color="auto"/>
            <w:left w:val="none" w:sz="0" w:space="0" w:color="auto"/>
            <w:bottom w:val="none" w:sz="0" w:space="0" w:color="auto"/>
            <w:right w:val="none" w:sz="0" w:space="0" w:color="auto"/>
          </w:divBdr>
        </w:div>
        <w:div w:id="517935601">
          <w:blockQuote w:val="1"/>
          <w:marLeft w:val="0"/>
          <w:marRight w:val="0"/>
          <w:marTop w:val="0"/>
          <w:marBottom w:val="0"/>
          <w:divBdr>
            <w:top w:val="none" w:sz="0" w:space="0" w:color="auto"/>
            <w:left w:val="none" w:sz="0" w:space="0" w:color="auto"/>
            <w:bottom w:val="none" w:sz="0" w:space="0" w:color="auto"/>
            <w:right w:val="none" w:sz="0" w:space="0" w:color="auto"/>
          </w:divBdr>
        </w:div>
        <w:div w:id="1340040138">
          <w:blockQuote w:val="1"/>
          <w:marLeft w:val="0"/>
          <w:marRight w:val="0"/>
          <w:marTop w:val="0"/>
          <w:marBottom w:val="0"/>
          <w:divBdr>
            <w:top w:val="none" w:sz="0" w:space="0" w:color="auto"/>
            <w:left w:val="none" w:sz="0" w:space="0" w:color="auto"/>
            <w:bottom w:val="none" w:sz="0" w:space="0" w:color="auto"/>
            <w:right w:val="none" w:sz="0" w:space="0" w:color="auto"/>
          </w:divBdr>
        </w:div>
        <w:div w:id="1806310087">
          <w:blockQuote w:val="1"/>
          <w:marLeft w:val="0"/>
          <w:marRight w:val="0"/>
          <w:marTop w:val="0"/>
          <w:marBottom w:val="0"/>
          <w:divBdr>
            <w:top w:val="none" w:sz="0" w:space="0" w:color="auto"/>
            <w:left w:val="none" w:sz="0" w:space="0" w:color="auto"/>
            <w:bottom w:val="none" w:sz="0" w:space="0" w:color="auto"/>
            <w:right w:val="none" w:sz="0" w:space="0" w:color="auto"/>
          </w:divBdr>
        </w:div>
        <w:div w:id="1473986075">
          <w:blockQuote w:val="1"/>
          <w:marLeft w:val="0"/>
          <w:marRight w:val="0"/>
          <w:marTop w:val="0"/>
          <w:marBottom w:val="0"/>
          <w:divBdr>
            <w:top w:val="none" w:sz="0" w:space="0" w:color="auto"/>
            <w:left w:val="none" w:sz="0" w:space="0" w:color="auto"/>
            <w:bottom w:val="none" w:sz="0" w:space="0" w:color="auto"/>
            <w:right w:val="none" w:sz="0" w:space="0" w:color="auto"/>
          </w:divBdr>
        </w:div>
        <w:div w:id="1006204224">
          <w:blockQuote w:val="1"/>
          <w:marLeft w:val="0"/>
          <w:marRight w:val="0"/>
          <w:marTop w:val="0"/>
          <w:marBottom w:val="0"/>
          <w:divBdr>
            <w:top w:val="none" w:sz="0" w:space="0" w:color="auto"/>
            <w:left w:val="none" w:sz="0" w:space="0" w:color="auto"/>
            <w:bottom w:val="none" w:sz="0" w:space="0" w:color="auto"/>
            <w:right w:val="none" w:sz="0" w:space="0" w:color="auto"/>
          </w:divBdr>
        </w:div>
        <w:div w:id="1365056793">
          <w:blockQuote w:val="1"/>
          <w:marLeft w:val="0"/>
          <w:marRight w:val="0"/>
          <w:marTop w:val="0"/>
          <w:marBottom w:val="0"/>
          <w:divBdr>
            <w:top w:val="none" w:sz="0" w:space="0" w:color="auto"/>
            <w:left w:val="none" w:sz="0" w:space="0" w:color="auto"/>
            <w:bottom w:val="none" w:sz="0" w:space="0" w:color="auto"/>
            <w:right w:val="none" w:sz="0" w:space="0" w:color="auto"/>
          </w:divBdr>
        </w:div>
        <w:div w:id="1455101119">
          <w:blockQuote w:val="1"/>
          <w:marLeft w:val="0"/>
          <w:marRight w:val="0"/>
          <w:marTop w:val="0"/>
          <w:marBottom w:val="0"/>
          <w:divBdr>
            <w:top w:val="none" w:sz="0" w:space="0" w:color="auto"/>
            <w:left w:val="none" w:sz="0" w:space="0" w:color="auto"/>
            <w:bottom w:val="none" w:sz="0" w:space="0" w:color="auto"/>
            <w:right w:val="none" w:sz="0" w:space="0" w:color="auto"/>
          </w:divBdr>
        </w:div>
        <w:div w:id="1705668646">
          <w:blockQuote w:val="1"/>
          <w:marLeft w:val="0"/>
          <w:marRight w:val="0"/>
          <w:marTop w:val="0"/>
          <w:marBottom w:val="0"/>
          <w:divBdr>
            <w:top w:val="none" w:sz="0" w:space="0" w:color="auto"/>
            <w:left w:val="none" w:sz="0" w:space="0" w:color="auto"/>
            <w:bottom w:val="none" w:sz="0" w:space="0" w:color="auto"/>
            <w:right w:val="none" w:sz="0" w:space="0" w:color="auto"/>
          </w:divBdr>
        </w:div>
        <w:div w:id="491146069">
          <w:blockQuote w:val="1"/>
          <w:marLeft w:val="0"/>
          <w:marRight w:val="0"/>
          <w:marTop w:val="0"/>
          <w:marBottom w:val="0"/>
          <w:divBdr>
            <w:top w:val="none" w:sz="0" w:space="0" w:color="auto"/>
            <w:left w:val="none" w:sz="0" w:space="0" w:color="auto"/>
            <w:bottom w:val="none" w:sz="0" w:space="0" w:color="auto"/>
            <w:right w:val="none" w:sz="0" w:space="0" w:color="auto"/>
          </w:divBdr>
        </w:div>
        <w:div w:id="590823382">
          <w:blockQuote w:val="1"/>
          <w:marLeft w:val="0"/>
          <w:marRight w:val="0"/>
          <w:marTop w:val="0"/>
          <w:marBottom w:val="0"/>
          <w:divBdr>
            <w:top w:val="none" w:sz="0" w:space="0" w:color="auto"/>
            <w:left w:val="none" w:sz="0" w:space="0" w:color="auto"/>
            <w:bottom w:val="none" w:sz="0" w:space="0" w:color="auto"/>
            <w:right w:val="none" w:sz="0" w:space="0" w:color="auto"/>
          </w:divBdr>
        </w:div>
        <w:div w:id="47849749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Michael Ritt</cp:lastModifiedBy>
  <cp:revision>4</cp:revision>
  <cp:lastPrinted>2023-08-05T09:54:00Z</cp:lastPrinted>
  <dcterms:created xsi:type="dcterms:W3CDTF">2023-08-05T09:50:00Z</dcterms:created>
  <dcterms:modified xsi:type="dcterms:W3CDTF">2023-08-05T09:55:00Z</dcterms:modified>
</cp:coreProperties>
</file>